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7DF64" w14:textId="77777777" w:rsidR="0066110E" w:rsidRPr="00B33BE7" w:rsidRDefault="0066110E" w:rsidP="0066110E">
      <w:pPr>
        <w:pStyle w:val="p3"/>
        <w:jc w:val="center"/>
        <w:rPr>
          <w:b/>
          <w:bCs/>
          <w:caps/>
          <w:color w:val="000000" w:themeColor="text1"/>
          <w:sz w:val="26"/>
          <w:szCs w:val="26"/>
        </w:rPr>
      </w:pPr>
      <w:r w:rsidRPr="007567F2">
        <w:rPr>
          <w:b/>
          <w:bCs/>
          <w:caps/>
          <w:color w:val="000000" w:themeColor="text1"/>
          <w:sz w:val="26"/>
          <w:szCs w:val="26"/>
        </w:rPr>
        <w:t>Giường bệnh nhân cấp cứu</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82"/>
        <w:gridCol w:w="1422"/>
      </w:tblGrid>
      <w:tr w:rsidR="007667D1" w:rsidRPr="001103F8" w14:paraId="61F34C83" w14:textId="1D169A3C" w:rsidTr="001A3854">
        <w:trPr>
          <w:trHeight w:val="1045"/>
        </w:trPr>
        <w:tc>
          <w:tcPr>
            <w:tcW w:w="1135" w:type="dxa"/>
            <w:vAlign w:val="center"/>
          </w:tcPr>
          <w:p w14:paraId="3EDE16FB" w14:textId="68347294" w:rsidR="007667D1" w:rsidRPr="001103F8" w:rsidRDefault="007667D1" w:rsidP="003128BD">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08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42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3128BD" w:rsidRPr="001103F8" w14:paraId="6E0FA395" w14:textId="44D39937" w:rsidTr="001A3854">
        <w:trPr>
          <w:trHeight w:val="276"/>
        </w:trPr>
        <w:tc>
          <w:tcPr>
            <w:tcW w:w="1135" w:type="dxa"/>
            <w:vAlign w:val="center"/>
          </w:tcPr>
          <w:p w14:paraId="0CB0766C" w14:textId="6CC084A1"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082" w:type="dxa"/>
            <w:vAlign w:val="center"/>
          </w:tcPr>
          <w:p w14:paraId="0B0C3310" w14:textId="3FCDCF1D"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422" w:type="dxa"/>
            <w:vAlign w:val="center"/>
          </w:tcPr>
          <w:p w14:paraId="04A9B4FE" w14:textId="44E2731D"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r>
      <w:tr w:rsidR="003128BD" w:rsidRPr="001103F8" w14:paraId="46C03C50" w14:textId="7D9117DC" w:rsidTr="001A3854">
        <w:trPr>
          <w:trHeight w:val="276"/>
        </w:trPr>
        <w:tc>
          <w:tcPr>
            <w:tcW w:w="1135" w:type="dxa"/>
            <w:vAlign w:val="center"/>
          </w:tcPr>
          <w:p w14:paraId="58A4EBC3" w14:textId="28DCBFAE"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90382DD" w14:textId="7317B40B" w:rsidR="003128BD" w:rsidRPr="001103F8" w:rsidRDefault="003128BD" w:rsidP="003128B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Thiết bị mới 100%</w:t>
            </w:r>
          </w:p>
        </w:tc>
        <w:tc>
          <w:tcPr>
            <w:tcW w:w="1422" w:type="dxa"/>
            <w:vAlign w:val="center"/>
          </w:tcPr>
          <w:p w14:paraId="424D5DD7" w14:textId="350EBC88"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305C921" w14:textId="2D15D1F4" w:rsidTr="001A3854">
        <w:trPr>
          <w:trHeight w:val="276"/>
        </w:trPr>
        <w:tc>
          <w:tcPr>
            <w:tcW w:w="1135" w:type="dxa"/>
            <w:vAlign w:val="center"/>
          </w:tcPr>
          <w:p w14:paraId="2780D961" w14:textId="37B248DC" w:rsidR="003128BD" w:rsidRPr="001103F8" w:rsidRDefault="003128BD" w:rsidP="003128BD">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57D6B5B5" w14:textId="4451C672" w:rsidR="003128BD" w:rsidRPr="001103F8" w:rsidRDefault="003128BD" w:rsidP="003128B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Sản xuất từ năm 2025 trở về sau</w:t>
            </w:r>
          </w:p>
        </w:tc>
        <w:tc>
          <w:tcPr>
            <w:tcW w:w="1422" w:type="dxa"/>
            <w:vAlign w:val="center"/>
          </w:tcPr>
          <w:p w14:paraId="3924571B" w14:textId="11638D78" w:rsidR="003128BD" w:rsidRPr="001103F8" w:rsidRDefault="003128BD" w:rsidP="003128BD">
            <w:pPr>
              <w:jc w:val="center"/>
              <w:rPr>
                <w:rFonts w:ascii="Times New Roman" w:eastAsia="Times New Roman" w:hAnsi="Times New Roman" w:cs="Times New Roman"/>
                <w:b/>
                <w:bCs/>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10DA8502" w14:textId="422E7C01" w:rsidTr="001A3854">
        <w:trPr>
          <w:trHeight w:val="552"/>
        </w:trPr>
        <w:tc>
          <w:tcPr>
            <w:tcW w:w="1135" w:type="dxa"/>
            <w:vAlign w:val="center"/>
          </w:tcPr>
          <w:p w14:paraId="18AD35C8" w14:textId="1A308A1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001D1CC" w14:textId="242ED426" w:rsidR="003128BD" w:rsidRPr="001103F8" w:rsidRDefault="003128BD" w:rsidP="003128B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xml:space="preserve">-  Đạt tiêu chuẩn hệ thống quản lý chất lượng: ISO 13485, FDA </w:t>
            </w:r>
          </w:p>
        </w:tc>
        <w:tc>
          <w:tcPr>
            <w:tcW w:w="1422" w:type="dxa"/>
            <w:vAlign w:val="center"/>
          </w:tcPr>
          <w:p w14:paraId="0C57FA00" w14:textId="5D6687B2" w:rsidR="003128BD" w:rsidRPr="001103F8" w:rsidRDefault="004C7C16"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2AFAE240" w14:textId="261E77FE" w:rsidTr="001A3854">
        <w:trPr>
          <w:trHeight w:val="276"/>
        </w:trPr>
        <w:tc>
          <w:tcPr>
            <w:tcW w:w="1135" w:type="dxa"/>
            <w:vAlign w:val="center"/>
          </w:tcPr>
          <w:p w14:paraId="0334F3A0" w14:textId="669DD1CA" w:rsidR="003128BD" w:rsidRPr="001103F8" w:rsidRDefault="003128BD" w:rsidP="003128BD">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2A2D67FB" w14:textId="56375C5B" w:rsidR="003128BD" w:rsidRPr="001103F8" w:rsidRDefault="003128BD" w:rsidP="003128B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Môi trường hoạt động:</w:t>
            </w:r>
          </w:p>
        </w:tc>
        <w:tc>
          <w:tcPr>
            <w:tcW w:w="1422" w:type="dxa"/>
            <w:vAlign w:val="center"/>
          </w:tcPr>
          <w:p w14:paraId="79EE0245" w14:textId="0DDAD7A6" w:rsidR="003128BD" w:rsidRPr="001103F8" w:rsidRDefault="003128BD" w:rsidP="003128BD">
            <w:pPr>
              <w:jc w:val="center"/>
              <w:rPr>
                <w:rFonts w:ascii="Times New Roman" w:eastAsia="Times New Roman" w:hAnsi="Times New Roman" w:cs="Times New Roman"/>
                <w:b/>
                <w:bCs/>
                <w:color w:val="000000" w:themeColor="text1"/>
                <w:kern w:val="0"/>
                <w:sz w:val="26"/>
                <w:szCs w:val="26"/>
                <w14:ligatures w14:val="none"/>
              </w:rPr>
            </w:pPr>
          </w:p>
        </w:tc>
      </w:tr>
      <w:tr w:rsidR="003128BD" w:rsidRPr="001103F8" w14:paraId="58FBAF41" w14:textId="3AD9F758" w:rsidTr="001A3854">
        <w:trPr>
          <w:trHeight w:val="276"/>
        </w:trPr>
        <w:tc>
          <w:tcPr>
            <w:tcW w:w="1135" w:type="dxa"/>
            <w:vAlign w:val="center"/>
          </w:tcPr>
          <w:p w14:paraId="7E470EFB" w14:textId="7A47B145"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C67176" w14:textId="13B38C88" w:rsidR="003128BD" w:rsidRPr="001103F8" w:rsidRDefault="001A3854" w:rsidP="003128B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3128BD" w:rsidRPr="007567F2">
              <w:rPr>
                <w:rFonts w:ascii="Times New Roman" w:eastAsia="Times New Roman" w:hAnsi="Times New Roman" w:cs="Times New Roman"/>
                <w:color w:val="000000" w:themeColor="text1"/>
                <w:kern w:val="0"/>
                <w:sz w:val="26"/>
                <w:szCs w:val="26"/>
                <w14:ligatures w14:val="none"/>
              </w:rPr>
              <w:t>+ Nhiệt độ tối đa: ≥ 30 độ C</w:t>
            </w:r>
          </w:p>
        </w:tc>
        <w:tc>
          <w:tcPr>
            <w:tcW w:w="1422" w:type="dxa"/>
            <w:vAlign w:val="center"/>
          </w:tcPr>
          <w:p w14:paraId="56F2C28F" w14:textId="6D7318A8"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0FB9C5B5" w14:textId="3A1ECEC0" w:rsidTr="001A3854">
        <w:trPr>
          <w:trHeight w:val="276"/>
        </w:trPr>
        <w:tc>
          <w:tcPr>
            <w:tcW w:w="1135" w:type="dxa"/>
            <w:vAlign w:val="center"/>
          </w:tcPr>
          <w:p w14:paraId="1AC0C798" w14:textId="48405AB0"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A7F4653" w14:textId="5A8B33BF" w:rsidR="003128BD" w:rsidRPr="001103F8" w:rsidRDefault="001A3854" w:rsidP="003128B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3128BD" w:rsidRPr="007567F2">
              <w:rPr>
                <w:rFonts w:ascii="Times New Roman" w:eastAsia="Times New Roman" w:hAnsi="Times New Roman" w:cs="Times New Roman"/>
                <w:color w:val="000000" w:themeColor="text1"/>
                <w:kern w:val="0"/>
                <w:sz w:val="26"/>
                <w:szCs w:val="26"/>
                <w14:ligatures w14:val="none"/>
              </w:rPr>
              <w:t>+ Độ ẩm tối đa: ≥ 70%</w:t>
            </w:r>
          </w:p>
        </w:tc>
        <w:tc>
          <w:tcPr>
            <w:tcW w:w="1422" w:type="dxa"/>
            <w:vAlign w:val="center"/>
          </w:tcPr>
          <w:p w14:paraId="4AEE7DAE" w14:textId="7385E5C1"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5C543B4B" w14:textId="3A586590" w:rsidTr="001A3854">
        <w:trPr>
          <w:trHeight w:val="276"/>
        </w:trPr>
        <w:tc>
          <w:tcPr>
            <w:tcW w:w="1135" w:type="dxa"/>
            <w:vAlign w:val="center"/>
          </w:tcPr>
          <w:p w14:paraId="0CF6C23B" w14:textId="610E3D04"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II.</w:t>
            </w:r>
          </w:p>
        </w:tc>
        <w:tc>
          <w:tcPr>
            <w:tcW w:w="7082" w:type="dxa"/>
            <w:vAlign w:val="center"/>
          </w:tcPr>
          <w:p w14:paraId="64E26547" w14:textId="315D3C88"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CẤU HÌNH</w:t>
            </w:r>
          </w:p>
        </w:tc>
        <w:tc>
          <w:tcPr>
            <w:tcW w:w="1422" w:type="dxa"/>
            <w:vAlign w:val="center"/>
          </w:tcPr>
          <w:p w14:paraId="6C3D079F" w14:textId="7AF4313D"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r>
      <w:tr w:rsidR="003128BD" w:rsidRPr="001103F8" w14:paraId="3BB4AB98" w14:textId="7C5A5572" w:rsidTr="001A3854">
        <w:trPr>
          <w:trHeight w:val="276"/>
        </w:trPr>
        <w:tc>
          <w:tcPr>
            <w:tcW w:w="1135" w:type="dxa"/>
            <w:vAlign w:val="center"/>
          </w:tcPr>
          <w:p w14:paraId="16292CD3" w14:textId="7F19CEEA"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67398AB" w14:textId="54E4BAE6" w:rsidR="003128BD" w:rsidRPr="003128BD" w:rsidRDefault="003128BD" w:rsidP="003128BD">
            <w:pPr>
              <w:rPr>
                <w:rFonts w:ascii="Times New Roman" w:eastAsia="Times New Roman" w:hAnsi="Times New Roman" w:cs="Times New Roman"/>
                <w:color w:val="000000" w:themeColor="text1"/>
                <w:kern w:val="0"/>
                <w:sz w:val="26"/>
                <w:szCs w:val="26"/>
                <w14:ligatures w14:val="none"/>
              </w:rPr>
            </w:pPr>
            <w:r w:rsidRPr="003128BD">
              <w:rPr>
                <w:rFonts w:ascii="Times New Roman" w:eastAsia="Times New Roman" w:hAnsi="Times New Roman" w:cs="Times New Roman"/>
                <w:color w:val="000000" w:themeColor="text1"/>
                <w:kern w:val="0"/>
                <w:sz w:val="26"/>
                <w:szCs w:val="26"/>
                <w14:ligatures w14:val="none"/>
              </w:rPr>
              <w:t>Giường chính: 1 cái</w:t>
            </w:r>
          </w:p>
        </w:tc>
        <w:tc>
          <w:tcPr>
            <w:tcW w:w="1422" w:type="dxa"/>
            <w:vAlign w:val="center"/>
          </w:tcPr>
          <w:p w14:paraId="308CEBD4" w14:textId="1BE97A0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153FBC52" w14:textId="293FEFC5" w:rsidTr="001A3854">
        <w:trPr>
          <w:trHeight w:val="276"/>
        </w:trPr>
        <w:tc>
          <w:tcPr>
            <w:tcW w:w="1135" w:type="dxa"/>
            <w:vAlign w:val="center"/>
          </w:tcPr>
          <w:p w14:paraId="2A8DCC30" w14:textId="1ADFDF4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D27A709" w14:textId="4B48F63A" w:rsidR="003128BD" w:rsidRPr="003128BD" w:rsidRDefault="003128BD" w:rsidP="003128BD">
            <w:pPr>
              <w:rPr>
                <w:rFonts w:ascii="Times New Roman" w:eastAsia="Times New Roman" w:hAnsi="Times New Roman" w:cs="Times New Roman"/>
                <w:color w:val="000000" w:themeColor="text1"/>
                <w:kern w:val="0"/>
                <w:sz w:val="26"/>
                <w:szCs w:val="26"/>
                <w14:ligatures w14:val="none"/>
              </w:rPr>
            </w:pPr>
            <w:r w:rsidRPr="003128BD">
              <w:rPr>
                <w:rFonts w:ascii="Times New Roman" w:eastAsia="Times New Roman" w:hAnsi="Times New Roman" w:cs="Times New Roman"/>
                <w:color w:val="000000" w:themeColor="text1"/>
                <w:kern w:val="0"/>
                <w:sz w:val="26"/>
                <w:szCs w:val="26"/>
                <w14:ligatures w14:val="none"/>
              </w:rPr>
              <w:t>Nệm: 1 cái</w:t>
            </w:r>
          </w:p>
        </w:tc>
        <w:tc>
          <w:tcPr>
            <w:tcW w:w="1422" w:type="dxa"/>
            <w:vAlign w:val="center"/>
          </w:tcPr>
          <w:p w14:paraId="14DE248C" w14:textId="66FB7AEB"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28CC102C" w14:textId="292CC961" w:rsidTr="001A3854">
        <w:trPr>
          <w:trHeight w:val="276"/>
        </w:trPr>
        <w:tc>
          <w:tcPr>
            <w:tcW w:w="1135" w:type="dxa"/>
            <w:vAlign w:val="center"/>
          </w:tcPr>
          <w:p w14:paraId="7A590D83" w14:textId="1CFC5995"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928442B" w14:textId="2877438B" w:rsidR="003128BD" w:rsidRPr="003128BD" w:rsidRDefault="003128BD" w:rsidP="003128BD">
            <w:pPr>
              <w:rPr>
                <w:rFonts w:ascii="Times New Roman" w:eastAsia="Times New Roman" w:hAnsi="Times New Roman" w:cs="Times New Roman"/>
                <w:color w:val="000000" w:themeColor="text1"/>
                <w:kern w:val="0"/>
                <w:sz w:val="26"/>
                <w:szCs w:val="26"/>
                <w14:ligatures w14:val="none"/>
              </w:rPr>
            </w:pPr>
            <w:r w:rsidRPr="003128BD">
              <w:rPr>
                <w:rFonts w:ascii="Times New Roman" w:eastAsia="Times New Roman" w:hAnsi="Times New Roman" w:cs="Times New Roman"/>
                <w:color w:val="000000" w:themeColor="text1"/>
                <w:kern w:val="0"/>
                <w:sz w:val="26"/>
                <w:szCs w:val="26"/>
                <w14:ligatures w14:val="none"/>
              </w:rPr>
              <w:t>Cọc truyền: 1 cái</w:t>
            </w:r>
          </w:p>
        </w:tc>
        <w:tc>
          <w:tcPr>
            <w:tcW w:w="1422" w:type="dxa"/>
            <w:vAlign w:val="center"/>
          </w:tcPr>
          <w:p w14:paraId="363662C2" w14:textId="58A7666E"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FFA7C23" w14:textId="5F77821E" w:rsidTr="001A3854">
        <w:trPr>
          <w:trHeight w:val="276"/>
        </w:trPr>
        <w:tc>
          <w:tcPr>
            <w:tcW w:w="1135" w:type="dxa"/>
            <w:vAlign w:val="center"/>
          </w:tcPr>
          <w:p w14:paraId="1FCEEA7F" w14:textId="5EDEAEED"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79526B3" w14:textId="417EB15E" w:rsidR="003128BD" w:rsidRPr="003128BD" w:rsidRDefault="003128BD" w:rsidP="003128BD">
            <w:pPr>
              <w:rPr>
                <w:rFonts w:ascii="Times New Roman" w:eastAsia="Times New Roman" w:hAnsi="Times New Roman" w:cs="Times New Roman"/>
                <w:color w:val="000000" w:themeColor="text1"/>
                <w:kern w:val="0"/>
                <w:sz w:val="26"/>
                <w:szCs w:val="26"/>
                <w14:ligatures w14:val="none"/>
              </w:rPr>
            </w:pPr>
            <w:r w:rsidRPr="003128BD">
              <w:rPr>
                <w:rFonts w:ascii="Times New Roman" w:eastAsia="Times New Roman" w:hAnsi="Times New Roman" w:cs="Times New Roman"/>
                <w:color w:val="000000" w:themeColor="text1"/>
                <w:kern w:val="0"/>
                <w:sz w:val="26"/>
                <w:szCs w:val="26"/>
                <w14:ligatures w14:val="none"/>
              </w:rPr>
              <w:t>Tay cầm điều khiển: 1 cái</w:t>
            </w:r>
          </w:p>
        </w:tc>
        <w:tc>
          <w:tcPr>
            <w:tcW w:w="1422" w:type="dxa"/>
            <w:vAlign w:val="center"/>
          </w:tcPr>
          <w:p w14:paraId="06C7AA58" w14:textId="29117ABB"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0283F366" w14:textId="34DEA598" w:rsidTr="001A3854">
        <w:trPr>
          <w:trHeight w:val="276"/>
        </w:trPr>
        <w:tc>
          <w:tcPr>
            <w:tcW w:w="1135" w:type="dxa"/>
            <w:vAlign w:val="center"/>
          </w:tcPr>
          <w:p w14:paraId="44323C8D" w14:textId="208A08AD"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79461E" w14:textId="78145926" w:rsidR="003128BD" w:rsidRPr="003128BD" w:rsidRDefault="003128BD" w:rsidP="003128BD">
            <w:pPr>
              <w:rPr>
                <w:rFonts w:ascii="Times New Roman" w:eastAsia="Times New Roman" w:hAnsi="Times New Roman" w:cs="Times New Roman"/>
                <w:color w:val="000000" w:themeColor="text1"/>
                <w:kern w:val="0"/>
                <w:sz w:val="26"/>
                <w:szCs w:val="26"/>
                <w14:ligatures w14:val="none"/>
              </w:rPr>
            </w:pPr>
            <w:r w:rsidRPr="003128BD">
              <w:rPr>
                <w:rFonts w:ascii="Times New Roman" w:eastAsia="Times New Roman" w:hAnsi="Times New Roman" w:cs="Times New Roman"/>
                <w:color w:val="000000" w:themeColor="text1"/>
                <w:kern w:val="0"/>
                <w:sz w:val="26"/>
                <w:szCs w:val="26"/>
                <w14:ligatures w14:val="none"/>
              </w:rPr>
              <w:t>Tài liệu hướng dẫn sử dụng tiếng Anh và tiếng Việt: 1 bộ</w:t>
            </w:r>
          </w:p>
        </w:tc>
        <w:tc>
          <w:tcPr>
            <w:tcW w:w="1422" w:type="dxa"/>
            <w:vAlign w:val="center"/>
          </w:tcPr>
          <w:p w14:paraId="5C8397D3" w14:textId="1E9E1993"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4CF986FA" w14:textId="3F64712A" w:rsidTr="001A3854">
        <w:trPr>
          <w:trHeight w:val="276"/>
        </w:trPr>
        <w:tc>
          <w:tcPr>
            <w:tcW w:w="1135" w:type="dxa"/>
            <w:vAlign w:val="center"/>
          </w:tcPr>
          <w:p w14:paraId="2A0B754E" w14:textId="44DAD9F2" w:rsidR="003128BD" w:rsidRPr="003128BD" w:rsidRDefault="003128BD" w:rsidP="003128BD">
            <w:pPr>
              <w:jc w:val="center"/>
              <w:rPr>
                <w:rFonts w:ascii="Times New Roman" w:eastAsia="Times New Roman" w:hAnsi="Times New Roman" w:cs="Times New Roman"/>
                <w:b/>
                <w:bCs/>
                <w:color w:val="000000" w:themeColor="text1"/>
                <w:kern w:val="0"/>
                <w:sz w:val="26"/>
                <w:szCs w:val="26"/>
                <w14:ligatures w14:val="none"/>
              </w:rPr>
            </w:pPr>
            <w:r w:rsidRPr="003128BD">
              <w:rPr>
                <w:rFonts w:ascii="Times New Roman" w:eastAsia="Times New Roman" w:hAnsi="Times New Roman" w:cs="Times New Roman"/>
                <w:b/>
                <w:bCs/>
                <w:color w:val="000000" w:themeColor="text1"/>
                <w:kern w:val="0"/>
                <w:sz w:val="26"/>
                <w:szCs w:val="26"/>
                <w14:ligatures w14:val="none"/>
              </w:rPr>
              <w:t>III.</w:t>
            </w:r>
          </w:p>
        </w:tc>
        <w:tc>
          <w:tcPr>
            <w:tcW w:w="7082" w:type="dxa"/>
            <w:vAlign w:val="center"/>
          </w:tcPr>
          <w:p w14:paraId="1B1D4555" w14:textId="1D1A6676"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TÍNH NĂNG, THÔNG SỐ KỸ THUẬT</w:t>
            </w:r>
          </w:p>
        </w:tc>
        <w:tc>
          <w:tcPr>
            <w:tcW w:w="1422" w:type="dxa"/>
            <w:vAlign w:val="center"/>
          </w:tcPr>
          <w:p w14:paraId="0B56273C" w14:textId="1AE7F9E0"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r>
      <w:tr w:rsidR="003128BD" w:rsidRPr="001103F8" w14:paraId="1633CA6C" w14:textId="032BED83" w:rsidTr="001A3854">
        <w:trPr>
          <w:trHeight w:val="276"/>
        </w:trPr>
        <w:tc>
          <w:tcPr>
            <w:tcW w:w="1135" w:type="dxa"/>
            <w:vAlign w:val="center"/>
          </w:tcPr>
          <w:p w14:paraId="2143FF85" w14:textId="6CB08D4A"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BBBFF09" w14:textId="3ED85FAA"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Khung giường làm thép sơn tĩnh điện hoặc tương đương</w:t>
            </w:r>
          </w:p>
        </w:tc>
        <w:tc>
          <w:tcPr>
            <w:tcW w:w="1422" w:type="dxa"/>
            <w:vAlign w:val="center"/>
          </w:tcPr>
          <w:p w14:paraId="47435D5B" w14:textId="08AB34A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2195CDEB" w14:textId="7E6150B0" w:rsidTr="001A3854">
        <w:trPr>
          <w:trHeight w:val="276"/>
        </w:trPr>
        <w:tc>
          <w:tcPr>
            <w:tcW w:w="1135" w:type="dxa"/>
            <w:vAlign w:val="center"/>
          </w:tcPr>
          <w:p w14:paraId="77297ADB" w14:textId="274A816D"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BE95604" w14:textId="59FD91DE"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Đầu giường làm bằng chất liệu ABS hoặc tương đương</w:t>
            </w:r>
          </w:p>
        </w:tc>
        <w:tc>
          <w:tcPr>
            <w:tcW w:w="1422" w:type="dxa"/>
            <w:vAlign w:val="center"/>
          </w:tcPr>
          <w:p w14:paraId="76615E9B" w14:textId="2B0FB2FA"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034821FF" w14:textId="10774517" w:rsidTr="001A3854">
        <w:trPr>
          <w:trHeight w:val="435"/>
        </w:trPr>
        <w:tc>
          <w:tcPr>
            <w:tcW w:w="1135" w:type="dxa"/>
            <w:vAlign w:val="center"/>
          </w:tcPr>
          <w:p w14:paraId="5A21ACA5" w14:textId="49AF5348"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B096A85" w14:textId="5F3EAE9F"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Giường có chức năng nâng đầu, lưng, nâng gối, nâng hạ chiều cao bằng điện</w:t>
            </w:r>
          </w:p>
        </w:tc>
        <w:tc>
          <w:tcPr>
            <w:tcW w:w="1422" w:type="dxa"/>
            <w:vAlign w:val="center"/>
          </w:tcPr>
          <w:p w14:paraId="4AA242AB" w14:textId="1451DF2A"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00C098E4" w14:textId="4DE4869E" w:rsidTr="001A3854">
        <w:trPr>
          <w:trHeight w:val="552"/>
        </w:trPr>
        <w:tc>
          <w:tcPr>
            <w:tcW w:w="1135" w:type="dxa"/>
            <w:vAlign w:val="center"/>
          </w:tcPr>
          <w:p w14:paraId="5D7F7849" w14:textId="6290A051"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14CF787" w14:textId="4BEDC44E"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Kích thước giường (dài x rộng): ≥ 2100 x 900 mm</w:t>
            </w:r>
          </w:p>
        </w:tc>
        <w:tc>
          <w:tcPr>
            <w:tcW w:w="1422" w:type="dxa"/>
            <w:vAlign w:val="center"/>
          </w:tcPr>
          <w:p w14:paraId="530D35D6" w14:textId="23EB0688"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1FDE4262" w14:textId="3CD735CC" w:rsidTr="001A3854">
        <w:trPr>
          <w:trHeight w:val="276"/>
        </w:trPr>
        <w:tc>
          <w:tcPr>
            <w:tcW w:w="1135" w:type="dxa"/>
            <w:vAlign w:val="center"/>
          </w:tcPr>
          <w:p w14:paraId="56D0A363" w14:textId="0C2B856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B618B1" w14:textId="79ABFABA"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Góc nâng đầu, lưng tối đa: ≥ 70 độ</w:t>
            </w:r>
          </w:p>
        </w:tc>
        <w:tc>
          <w:tcPr>
            <w:tcW w:w="1422" w:type="dxa"/>
            <w:vAlign w:val="center"/>
          </w:tcPr>
          <w:p w14:paraId="2737B1E5" w14:textId="0A6652B2"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1747CF7" w14:textId="1EB06F6B" w:rsidTr="001A3854">
        <w:trPr>
          <w:trHeight w:val="276"/>
        </w:trPr>
        <w:tc>
          <w:tcPr>
            <w:tcW w:w="1135" w:type="dxa"/>
            <w:vAlign w:val="center"/>
          </w:tcPr>
          <w:p w14:paraId="2319C92A" w14:textId="18057808"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CA56DDD" w14:textId="1085C15E"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Góc nâng gối tối đa: ≥ 35 độ</w:t>
            </w:r>
          </w:p>
        </w:tc>
        <w:tc>
          <w:tcPr>
            <w:tcW w:w="1422" w:type="dxa"/>
            <w:vAlign w:val="center"/>
          </w:tcPr>
          <w:p w14:paraId="71AF0B73" w14:textId="127F2E7D"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7061DA68" w14:textId="635721BA" w:rsidTr="001A3854">
        <w:trPr>
          <w:trHeight w:val="420"/>
        </w:trPr>
        <w:tc>
          <w:tcPr>
            <w:tcW w:w="1135" w:type="dxa"/>
            <w:vAlign w:val="center"/>
          </w:tcPr>
          <w:p w14:paraId="5AED9B2F" w14:textId="5BD9289D" w:rsidR="003128BD" w:rsidRPr="001103F8" w:rsidRDefault="003128BD" w:rsidP="003128BD">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4CEB0D16" w14:textId="27B85CF6" w:rsidR="003128BD" w:rsidRPr="001103F8" w:rsidRDefault="003128BD" w:rsidP="003128B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Chiều cao nâng hạ: ≤ 450 đến ≥ 700 mm</w:t>
            </w:r>
          </w:p>
        </w:tc>
        <w:tc>
          <w:tcPr>
            <w:tcW w:w="1422" w:type="dxa"/>
            <w:vAlign w:val="center"/>
          </w:tcPr>
          <w:p w14:paraId="20B5CC97" w14:textId="34273140" w:rsidR="003128BD" w:rsidRPr="001103F8" w:rsidRDefault="003128BD" w:rsidP="003128BD">
            <w:pPr>
              <w:jc w:val="center"/>
              <w:rPr>
                <w:rFonts w:ascii="Times New Roman" w:eastAsia="Times New Roman" w:hAnsi="Times New Roman" w:cs="Times New Roman"/>
                <w:b/>
                <w:bCs/>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53E05BA3" w14:textId="79768588" w:rsidTr="001A3854">
        <w:trPr>
          <w:trHeight w:val="276"/>
        </w:trPr>
        <w:tc>
          <w:tcPr>
            <w:tcW w:w="1135" w:type="dxa"/>
            <w:vAlign w:val="center"/>
          </w:tcPr>
          <w:p w14:paraId="733F3EFD" w14:textId="34F7E91A"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04CAAE" w14:textId="476E79D0"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Thanh chắn (dài x cao): ≥ 1400 x 350 mm</w:t>
            </w:r>
          </w:p>
        </w:tc>
        <w:tc>
          <w:tcPr>
            <w:tcW w:w="1422" w:type="dxa"/>
            <w:vAlign w:val="center"/>
          </w:tcPr>
          <w:p w14:paraId="52EDB9F3" w14:textId="5069BB80"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r>
      <w:tr w:rsidR="003128BD" w:rsidRPr="001103F8" w14:paraId="653A9495" w14:textId="05038FC0" w:rsidTr="001A3854">
        <w:trPr>
          <w:trHeight w:val="276"/>
        </w:trPr>
        <w:tc>
          <w:tcPr>
            <w:tcW w:w="1135" w:type="dxa"/>
            <w:vAlign w:val="center"/>
          </w:tcPr>
          <w:p w14:paraId="3DB3A269" w14:textId="25B64AA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12861BE" w14:textId="6F3A8F77"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Thanh chắn làm bằng hợp kim nhôm, inox hoặc tương đương có thể tháo rời</w:t>
            </w:r>
          </w:p>
        </w:tc>
        <w:tc>
          <w:tcPr>
            <w:tcW w:w="1422" w:type="dxa"/>
            <w:vAlign w:val="center"/>
          </w:tcPr>
          <w:p w14:paraId="74AE5E83" w14:textId="368B5A11"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1B842F57" w14:textId="77777777" w:rsidTr="001A3854">
        <w:trPr>
          <w:trHeight w:val="276"/>
        </w:trPr>
        <w:tc>
          <w:tcPr>
            <w:tcW w:w="1135" w:type="dxa"/>
            <w:vAlign w:val="center"/>
          </w:tcPr>
          <w:p w14:paraId="465B360E" w14:textId="0223AEF4"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4359C51" w14:textId="4A651D1B" w:rsidR="003128BD" w:rsidRPr="001103F8" w:rsidRDefault="003128BD" w:rsidP="003128BD">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Chiều dày đệm: ≥ 50 mm</w:t>
            </w:r>
          </w:p>
        </w:tc>
        <w:tc>
          <w:tcPr>
            <w:tcW w:w="1422" w:type="dxa"/>
            <w:vAlign w:val="center"/>
          </w:tcPr>
          <w:p w14:paraId="07BA921E" w14:textId="1B0AFD7E"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5D618BFA" w14:textId="77777777" w:rsidTr="001A3854">
        <w:trPr>
          <w:trHeight w:val="276"/>
        </w:trPr>
        <w:tc>
          <w:tcPr>
            <w:tcW w:w="1135" w:type="dxa"/>
            <w:vAlign w:val="center"/>
          </w:tcPr>
          <w:p w14:paraId="26DCE029" w14:textId="10C297E0"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9052C0" w14:textId="253EC60A"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Chất liệu đệm bằng mút, bọc giả da hoặc tương đương</w:t>
            </w:r>
          </w:p>
        </w:tc>
        <w:tc>
          <w:tcPr>
            <w:tcW w:w="1422" w:type="dxa"/>
            <w:vAlign w:val="center"/>
          </w:tcPr>
          <w:p w14:paraId="75C338A8" w14:textId="0FAB90E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24F54224" w14:textId="77777777" w:rsidTr="001A3854">
        <w:trPr>
          <w:trHeight w:val="276"/>
        </w:trPr>
        <w:tc>
          <w:tcPr>
            <w:tcW w:w="1135" w:type="dxa"/>
            <w:vAlign w:val="center"/>
          </w:tcPr>
          <w:p w14:paraId="238C73B5"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E3FA11F" w14:textId="5D6DC7E2"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Vị trí cắm cọc truyền: 04 vị trí</w:t>
            </w:r>
          </w:p>
        </w:tc>
        <w:tc>
          <w:tcPr>
            <w:tcW w:w="1422" w:type="dxa"/>
            <w:vAlign w:val="center"/>
          </w:tcPr>
          <w:p w14:paraId="4A150F35" w14:textId="43E2EEB8"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62F78A8" w14:textId="77777777" w:rsidTr="001A3854">
        <w:trPr>
          <w:trHeight w:val="276"/>
        </w:trPr>
        <w:tc>
          <w:tcPr>
            <w:tcW w:w="1135" w:type="dxa"/>
            <w:vAlign w:val="center"/>
          </w:tcPr>
          <w:p w14:paraId="2E2B77EF" w14:textId="2706E422"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4A4DB2C" w14:textId="4BEB1827"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Vị trí treo túi nước tiểu: 02 vị trí</w:t>
            </w:r>
          </w:p>
        </w:tc>
        <w:tc>
          <w:tcPr>
            <w:tcW w:w="1422" w:type="dxa"/>
            <w:vAlign w:val="center"/>
          </w:tcPr>
          <w:p w14:paraId="53790E89" w14:textId="73ECEBE5"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1DAF2DA5" w14:textId="77777777" w:rsidTr="001A3854">
        <w:trPr>
          <w:trHeight w:val="276"/>
        </w:trPr>
        <w:tc>
          <w:tcPr>
            <w:tcW w:w="1135" w:type="dxa"/>
            <w:vAlign w:val="center"/>
          </w:tcPr>
          <w:p w14:paraId="30C9A8EF"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362AC4B" w14:textId="4A77ED12"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Vị trí đai cố định bệnh nhân: ≥ 01 vị trí</w:t>
            </w:r>
          </w:p>
        </w:tc>
        <w:tc>
          <w:tcPr>
            <w:tcW w:w="1422" w:type="dxa"/>
            <w:vAlign w:val="center"/>
          </w:tcPr>
          <w:p w14:paraId="3B78A06C" w14:textId="6322B556"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469F22C8" w14:textId="77777777" w:rsidTr="001A3854">
        <w:trPr>
          <w:trHeight w:val="276"/>
        </w:trPr>
        <w:tc>
          <w:tcPr>
            <w:tcW w:w="1135" w:type="dxa"/>
            <w:vAlign w:val="center"/>
          </w:tcPr>
          <w:p w14:paraId="78F6E0E2"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21E4486" w14:textId="16A229C5" w:rsidR="003128BD" w:rsidRPr="001103F8" w:rsidRDefault="003128BD" w:rsidP="003128BD">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Bánh xe có khóa hãm</w:t>
            </w:r>
          </w:p>
        </w:tc>
        <w:tc>
          <w:tcPr>
            <w:tcW w:w="1422" w:type="dxa"/>
            <w:vAlign w:val="center"/>
          </w:tcPr>
          <w:p w14:paraId="4E379D6C" w14:textId="45939BE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5DDC574A" w14:textId="77777777" w:rsidTr="001A3854">
        <w:trPr>
          <w:trHeight w:val="276"/>
        </w:trPr>
        <w:tc>
          <w:tcPr>
            <w:tcW w:w="1135" w:type="dxa"/>
            <w:vAlign w:val="center"/>
          </w:tcPr>
          <w:p w14:paraId="3CE3ECBB"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EFD9E8C" w14:textId="5615B3C4" w:rsidR="003128BD" w:rsidRPr="001103F8" w:rsidRDefault="003128BD" w:rsidP="003128BD">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Bánh xe: 04 cái</w:t>
            </w:r>
          </w:p>
        </w:tc>
        <w:tc>
          <w:tcPr>
            <w:tcW w:w="1422" w:type="dxa"/>
            <w:vAlign w:val="center"/>
          </w:tcPr>
          <w:p w14:paraId="32B827D1" w14:textId="4AD0C9D4"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F80FE59" w14:textId="77777777" w:rsidTr="001A3854">
        <w:trPr>
          <w:trHeight w:val="276"/>
        </w:trPr>
        <w:tc>
          <w:tcPr>
            <w:tcW w:w="1135" w:type="dxa"/>
            <w:vAlign w:val="center"/>
          </w:tcPr>
          <w:p w14:paraId="4A140CCD"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E3C0277" w14:textId="6819EB82" w:rsidR="003128BD" w:rsidRPr="001103F8" w:rsidRDefault="003128BD" w:rsidP="003128BD">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Tải trọng tối đa: ≥ 200 kg</w:t>
            </w:r>
          </w:p>
        </w:tc>
        <w:tc>
          <w:tcPr>
            <w:tcW w:w="1422" w:type="dxa"/>
            <w:vAlign w:val="center"/>
          </w:tcPr>
          <w:p w14:paraId="5F3781F2" w14:textId="46DBACD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7568E668" w14:textId="77777777" w:rsidTr="001A3854">
        <w:trPr>
          <w:trHeight w:val="276"/>
        </w:trPr>
        <w:tc>
          <w:tcPr>
            <w:tcW w:w="1135" w:type="dxa"/>
            <w:vAlign w:val="center"/>
          </w:tcPr>
          <w:p w14:paraId="59DD0198" w14:textId="6870A80C"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III.</w:t>
            </w:r>
          </w:p>
        </w:tc>
        <w:tc>
          <w:tcPr>
            <w:tcW w:w="7082" w:type="dxa"/>
            <w:vAlign w:val="center"/>
          </w:tcPr>
          <w:p w14:paraId="0E930B40" w14:textId="7B6386DF" w:rsidR="003128BD" w:rsidRPr="001103F8" w:rsidRDefault="003128BD" w:rsidP="003128BD">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III. YÊU CẦU KHÁC</w:t>
            </w:r>
          </w:p>
        </w:tc>
        <w:tc>
          <w:tcPr>
            <w:tcW w:w="1422" w:type="dxa"/>
            <w:vAlign w:val="center"/>
          </w:tcPr>
          <w:p w14:paraId="3A23405C" w14:textId="034AEF0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r>
      <w:tr w:rsidR="003128BD" w:rsidRPr="001103F8" w14:paraId="634DCCF1" w14:textId="77777777" w:rsidTr="001A3854">
        <w:trPr>
          <w:trHeight w:val="276"/>
        </w:trPr>
        <w:tc>
          <w:tcPr>
            <w:tcW w:w="1135" w:type="dxa"/>
            <w:vAlign w:val="center"/>
          </w:tcPr>
          <w:p w14:paraId="71AC881A" w14:textId="379D1BE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EE3048" w14:textId="33EBE478" w:rsidR="003128BD" w:rsidRPr="001103F8"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Thời gian bảo hành toàn bộ hàng hóa, sản phẩm thuộc gói thầu:</w:t>
            </w:r>
          </w:p>
        </w:tc>
        <w:tc>
          <w:tcPr>
            <w:tcW w:w="1422" w:type="dxa"/>
            <w:vAlign w:val="center"/>
          </w:tcPr>
          <w:p w14:paraId="06BEDDC0" w14:textId="58A785B4"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3B257BB1" w14:textId="77777777" w:rsidTr="001A3854">
        <w:trPr>
          <w:trHeight w:val="276"/>
        </w:trPr>
        <w:tc>
          <w:tcPr>
            <w:tcW w:w="1135" w:type="dxa"/>
            <w:vAlign w:val="center"/>
          </w:tcPr>
          <w:p w14:paraId="73C77777"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63F16A7" w14:textId="1036BBF9"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Tổng thời gian bảo hành + bảo trì cho toàn bộ gói thầu tối thiểu 12 tháng được tính kể từ ngày nghiệm thu hoàn thành toàn bộ gói thầu đưa vào sử dụng.</w:t>
            </w:r>
          </w:p>
        </w:tc>
        <w:tc>
          <w:tcPr>
            <w:tcW w:w="1422" w:type="dxa"/>
            <w:vAlign w:val="center"/>
          </w:tcPr>
          <w:p w14:paraId="7D54D969" w14:textId="2DC11F49"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3784F36A" w14:textId="77777777" w:rsidTr="001A3854">
        <w:trPr>
          <w:trHeight w:val="276"/>
        </w:trPr>
        <w:tc>
          <w:tcPr>
            <w:tcW w:w="1135" w:type="dxa"/>
            <w:vAlign w:val="center"/>
          </w:tcPr>
          <w:p w14:paraId="6B2F072C"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633231E" w14:textId="137BEDFA"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Phương thức bảo hành: Khi có yêu cầu về bảo hành, Nhà thầu phải cử chuyên gia hoặc cán bộ kỹ thuật đến khắc phục sự cố không chậm quá 12 giờ kể từ khi được yêu cầu của Chủ đầu tư. Trong trường hợp nhà thầu không đáp ứng được việc bảo hành thì Chủ đầu tư có quyền thuê nhà thầu khác thực hiện. Toàn bộ kinh phí thuê này do nhà thầu chi trả.</w:t>
            </w:r>
          </w:p>
        </w:tc>
        <w:tc>
          <w:tcPr>
            <w:tcW w:w="1422" w:type="dxa"/>
            <w:vAlign w:val="center"/>
          </w:tcPr>
          <w:p w14:paraId="72D6DA63" w14:textId="64DA05A4"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2C95FD61" w14:textId="77777777" w:rsidTr="001A3854">
        <w:trPr>
          <w:trHeight w:val="276"/>
        </w:trPr>
        <w:tc>
          <w:tcPr>
            <w:tcW w:w="1135" w:type="dxa"/>
            <w:vAlign w:val="center"/>
          </w:tcPr>
          <w:p w14:paraId="27CBDAC4"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2945C0E" w14:textId="0F7CA220"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Thời gian bảo trì (trong thời gian bảo hành) tối thiểu 01 tháng/ lần.</w:t>
            </w:r>
          </w:p>
        </w:tc>
        <w:tc>
          <w:tcPr>
            <w:tcW w:w="1422" w:type="dxa"/>
            <w:vAlign w:val="center"/>
          </w:tcPr>
          <w:p w14:paraId="209C7089" w14:textId="1B17416B"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8891A1E" w14:textId="77777777" w:rsidTr="001A3854">
        <w:trPr>
          <w:trHeight w:val="276"/>
        </w:trPr>
        <w:tc>
          <w:tcPr>
            <w:tcW w:w="1135" w:type="dxa"/>
            <w:vAlign w:val="center"/>
          </w:tcPr>
          <w:p w14:paraId="116641B1"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AF2D6C7" w14:textId="138D0E30"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(TL): Là tài liệu mà nhà thầu phải cung cấp cho chủ đầu tư trước khi các bên tiến hành bàn giao và nghiệm thu hàng hóa bao gồm đầy đủ những tài liệu   sau:</w:t>
            </w:r>
          </w:p>
        </w:tc>
        <w:tc>
          <w:tcPr>
            <w:tcW w:w="1422" w:type="dxa"/>
            <w:vAlign w:val="center"/>
          </w:tcPr>
          <w:p w14:paraId="712661F6" w14:textId="66355B5E"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7E53F461" w14:textId="77777777" w:rsidTr="001A3854">
        <w:trPr>
          <w:trHeight w:val="276"/>
        </w:trPr>
        <w:tc>
          <w:tcPr>
            <w:tcW w:w="1135" w:type="dxa"/>
            <w:vAlign w:val="center"/>
          </w:tcPr>
          <w:p w14:paraId="49440C19"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291027B" w14:textId="586845DD"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Bản gốc hoặc bản sao công chứng Giấy chứng nhận kết quả kiểm định đối với các thiết bị thuộc diện phải kiểm định theo quy định. Chi phí kiểm định do nhà thầu chi trả.</w:t>
            </w:r>
          </w:p>
        </w:tc>
        <w:tc>
          <w:tcPr>
            <w:tcW w:w="1422" w:type="dxa"/>
            <w:vAlign w:val="center"/>
          </w:tcPr>
          <w:p w14:paraId="20191C00" w14:textId="27FF1984"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D7CB4CE" w14:textId="77777777" w:rsidTr="001A3854">
        <w:trPr>
          <w:trHeight w:val="276"/>
        </w:trPr>
        <w:tc>
          <w:tcPr>
            <w:tcW w:w="1135" w:type="dxa"/>
            <w:vAlign w:val="center"/>
          </w:tcPr>
          <w:p w14:paraId="211115F1"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7838DD4" w14:textId="2DF95B93"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Đối với hàng hóa nhập khẩu: Bản gốc hoặc bản sao công chứng Giấy chứng nhận xuất xứ (CO), Giấy chứng nhận chất lượng (CQ); Bản sao tờ khai hải quan, vận đơn, packing list, Giấy phép nhập khẩu theo quy định hiện hành và các tài liệu chứng minh thiết bị được thông quan hợp pháp với đầy đủ thông tin về hàng hóa như trong hợp đồng;</w:t>
            </w:r>
          </w:p>
        </w:tc>
        <w:tc>
          <w:tcPr>
            <w:tcW w:w="1422" w:type="dxa"/>
            <w:vAlign w:val="center"/>
          </w:tcPr>
          <w:p w14:paraId="7CE4B83B" w14:textId="008293CE"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56707224" w14:textId="77777777" w:rsidTr="001A3854">
        <w:trPr>
          <w:trHeight w:val="276"/>
        </w:trPr>
        <w:tc>
          <w:tcPr>
            <w:tcW w:w="1135" w:type="dxa"/>
            <w:vAlign w:val="center"/>
          </w:tcPr>
          <w:p w14:paraId="156C9BA8"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9C4132" w14:textId="36AFB3C5"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Đối với hàng hóa sản xuất tại Việt Nam: Giấy chứng nhận chất lượng xuất xưởng đối với các thiết bị sản xuất trong nước; Số lưu hành nếu hàng hóa là trang thiết bị y tế.</w:t>
            </w:r>
          </w:p>
        </w:tc>
        <w:tc>
          <w:tcPr>
            <w:tcW w:w="1422" w:type="dxa"/>
            <w:vAlign w:val="center"/>
          </w:tcPr>
          <w:p w14:paraId="3F7DC161" w14:textId="2C6CF7D1"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7A2359BD" w14:textId="77777777" w:rsidTr="001A3854">
        <w:trPr>
          <w:trHeight w:val="276"/>
        </w:trPr>
        <w:tc>
          <w:tcPr>
            <w:tcW w:w="1135" w:type="dxa"/>
            <w:vAlign w:val="center"/>
          </w:tcPr>
          <w:p w14:paraId="7BBEE133" w14:textId="536FB65F"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4D269BF" w14:textId="76E67EC3"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Chứng thư giám định về số lượng, chất lượng, tính mới, đồng bộ, chủng loại, ký mã hiệu, nguồn gốc, xuất xứ, năm sản xuất (Đơn vị giám định do Chủ đầu tư chỉ định, chi phí giám định do nhà thầu chi trả).</w:t>
            </w:r>
          </w:p>
        </w:tc>
        <w:tc>
          <w:tcPr>
            <w:tcW w:w="1422" w:type="dxa"/>
            <w:vAlign w:val="center"/>
          </w:tcPr>
          <w:p w14:paraId="772FA6EA" w14:textId="6B6BC652"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665D76E1" w14:textId="77777777" w:rsidTr="001A3854">
        <w:trPr>
          <w:trHeight w:val="276"/>
        </w:trPr>
        <w:tc>
          <w:tcPr>
            <w:tcW w:w="1135" w:type="dxa"/>
            <w:vAlign w:val="center"/>
          </w:tcPr>
          <w:p w14:paraId="42256C82" w14:textId="44EBBF35"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0C09A35" w14:textId="4441ED1B" w:rsidR="003128BD" w:rsidRPr="007567F2" w:rsidRDefault="003128BD" w:rsidP="003128B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Catalogue: Tiếng Việt hoặc tiếng Anh.</w:t>
            </w:r>
          </w:p>
        </w:tc>
        <w:tc>
          <w:tcPr>
            <w:tcW w:w="1422" w:type="dxa"/>
            <w:vAlign w:val="center"/>
          </w:tcPr>
          <w:p w14:paraId="67E8BB11" w14:textId="20A42260"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796F2C56" w14:textId="77777777" w:rsidTr="001A3854">
        <w:trPr>
          <w:trHeight w:val="276"/>
        </w:trPr>
        <w:tc>
          <w:tcPr>
            <w:tcW w:w="1135" w:type="dxa"/>
            <w:vAlign w:val="center"/>
          </w:tcPr>
          <w:p w14:paraId="4D78BB6B"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BBADB9A" w14:textId="0B72BBEB"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Tài liệu hướng dẫn sử dụng, bảo trì: Tiếng Việt (Nếu bản tiếng nước ngoài phải có bản dịch sang tiếng Việt).</w:t>
            </w:r>
          </w:p>
        </w:tc>
        <w:tc>
          <w:tcPr>
            <w:tcW w:w="1422" w:type="dxa"/>
            <w:vAlign w:val="center"/>
          </w:tcPr>
          <w:p w14:paraId="3A8773B8" w14:textId="53C7925E"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r w:rsidR="003128BD" w:rsidRPr="001103F8" w14:paraId="75DCF54B" w14:textId="77777777" w:rsidTr="001A3854">
        <w:trPr>
          <w:trHeight w:val="276"/>
        </w:trPr>
        <w:tc>
          <w:tcPr>
            <w:tcW w:w="1135" w:type="dxa"/>
            <w:vAlign w:val="center"/>
          </w:tcPr>
          <w:p w14:paraId="4C0FB52F" w14:textId="77777777"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1A6B534" w14:textId="4C9AE0D8" w:rsidR="003128BD" w:rsidRPr="007567F2" w:rsidRDefault="003128BD" w:rsidP="003128B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Sau khi nhà thầu hoàn thành toàn bộ công việc của gói thầu thì nhà thầu cùng chủ đầu tư và các đơn vị có liên quan khác tiến hành nghiệm thu hoàn thành bàn giao toàn bộ gói thầu đưa vào sử dụng.</w:t>
            </w:r>
          </w:p>
        </w:tc>
        <w:tc>
          <w:tcPr>
            <w:tcW w:w="1422" w:type="dxa"/>
            <w:vAlign w:val="center"/>
          </w:tcPr>
          <w:p w14:paraId="4382394C" w14:textId="2A4703A8" w:rsidR="003128BD" w:rsidRPr="001103F8" w:rsidRDefault="003128BD" w:rsidP="003128BD">
            <w:pPr>
              <w:jc w:val="center"/>
              <w:rPr>
                <w:rFonts w:ascii="Times New Roman" w:eastAsia="Times New Roman" w:hAnsi="Times New Roman" w:cs="Times New Roman"/>
                <w:color w:val="000000" w:themeColor="text1"/>
                <w:kern w:val="0"/>
                <w:sz w:val="26"/>
                <w:szCs w:val="26"/>
                <w14:ligatures w14:val="none"/>
              </w:rPr>
            </w:pPr>
            <w:r w:rsidRPr="00275725">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B062B"/>
    <w:rsid w:val="001103F8"/>
    <w:rsid w:val="00131D2A"/>
    <w:rsid w:val="001A3854"/>
    <w:rsid w:val="00216F65"/>
    <w:rsid w:val="00217CC0"/>
    <w:rsid w:val="003128BD"/>
    <w:rsid w:val="00457163"/>
    <w:rsid w:val="004C7C16"/>
    <w:rsid w:val="004F0717"/>
    <w:rsid w:val="00571C5A"/>
    <w:rsid w:val="00581D5F"/>
    <w:rsid w:val="00582005"/>
    <w:rsid w:val="0066110E"/>
    <w:rsid w:val="006A5D9C"/>
    <w:rsid w:val="006D553A"/>
    <w:rsid w:val="006F20F2"/>
    <w:rsid w:val="007667D1"/>
    <w:rsid w:val="00771BF6"/>
    <w:rsid w:val="008727F6"/>
    <w:rsid w:val="00897483"/>
    <w:rsid w:val="00897883"/>
    <w:rsid w:val="009A11E6"/>
    <w:rsid w:val="009C4D5F"/>
    <w:rsid w:val="009E4170"/>
    <w:rsid w:val="00B33ACC"/>
    <w:rsid w:val="00BB1EA3"/>
    <w:rsid w:val="00C14E33"/>
    <w:rsid w:val="00C45007"/>
    <w:rsid w:val="00C75003"/>
    <w:rsid w:val="00D51E50"/>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6</cp:revision>
  <dcterms:created xsi:type="dcterms:W3CDTF">2026-04-29T09:28:00Z</dcterms:created>
  <dcterms:modified xsi:type="dcterms:W3CDTF">2026-05-13T11:03:00Z</dcterms:modified>
</cp:coreProperties>
</file>